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13C1E0DB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2024上半年-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</w:t>
      </w:r>
      <w:proofErr w:type="gram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应用省</w:t>
      </w:r>
      <w:proofErr w:type="gram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3461D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48F13B27" w14:textId="384C41BF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世界上首次提出存储程序计算机体系结构的是（B）。</w:t>
      </w:r>
    </w:p>
    <w:p w14:paraId="69771B63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．艾仑·图灵</w:t>
      </w:r>
      <w:proofErr w:type="spellEnd"/>
    </w:p>
    <w:p w14:paraId="1962851A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．冯·诺依曼</w:t>
      </w:r>
      <w:proofErr w:type="spellEnd"/>
    </w:p>
    <w:p w14:paraId="7398EBA4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．莫奇莱</w:t>
      </w:r>
      <w:proofErr w:type="spellEnd"/>
    </w:p>
    <w:p w14:paraId="511FD9A5" w14:textId="4C94F16E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．比尔·盖茨</w:t>
      </w:r>
      <w:proofErr w:type="spellEnd"/>
    </w:p>
    <w:p w14:paraId="16036A44" w14:textId="7E020C67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十进制数</w:t>
      </w:r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11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在十六进制中用（B）表示。</w:t>
      </w:r>
    </w:p>
    <w:p w14:paraId="1C107910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14:paraId="3F0123CB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14:paraId="29C6F971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14:paraId="38BBB9E4" w14:textId="515C1D98" w:rsidR="003169C5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14:paraId="034D5112" w14:textId="099F7058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直接通过总线与</w:t>
      </w:r>
      <w:proofErr w:type="spellStart"/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连接的部件是</w:t>
      </w:r>
      <w:proofErr w:type="spellEnd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（B）。</w:t>
      </w:r>
    </w:p>
    <w:p w14:paraId="482BE1ED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．显示器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</w:t>
      </w:r>
    </w:p>
    <w:p w14:paraId="56871864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．内存储器</w:t>
      </w:r>
      <w:proofErr w:type="spellEnd"/>
    </w:p>
    <w:p w14:paraId="17BF9643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．磁盘驱动器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  </w:t>
      </w:r>
    </w:p>
    <w:p w14:paraId="1EAE8999" w14:textId="2BF44B54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．键盘</w:t>
      </w:r>
      <w:proofErr w:type="spellEnd"/>
    </w:p>
    <w:p w14:paraId="128C68C6" w14:textId="4C24C78D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数据库系统的数据模型常用的有三种，（C）不是数据库系统采用的数据模型。</w:t>
      </w:r>
    </w:p>
    <w:p w14:paraId="2F9C39EA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网状模型</w:t>
      </w:r>
    </w:p>
    <w:p w14:paraId="17669283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层次模型</w:t>
      </w:r>
    </w:p>
    <w:p w14:paraId="550F7086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总线模型</w:t>
      </w:r>
    </w:p>
    <w:p w14:paraId="3E72D448" w14:textId="4C5CA2B7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关系模型</w:t>
      </w:r>
    </w:p>
    <w:p w14:paraId="1519F549" w14:textId="554FF9C7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下列最适用于创设情境、营造氛围、展现真实场景的媒体是（A）。</w:t>
      </w:r>
    </w:p>
    <w:p w14:paraId="1FE3B961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．视频</w:t>
      </w:r>
      <w:proofErr w:type="spellEnd"/>
    </w:p>
    <w:p w14:paraId="7E4B7921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．音频</w:t>
      </w:r>
      <w:proofErr w:type="spellEnd"/>
    </w:p>
    <w:p w14:paraId="3072DE5A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．图像</w:t>
      </w:r>
      <w:proofErr w:type="spellEnd"/>
    </w:p>
    <w:p w14:paraId="41C8E3CF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．图形</w:t>
      </w:r>
      <w:proofErr w:type="spellEnd"/>
    </w:p>
    <w:p w14:paraId="787A5EC6" w14:textId="253A678B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口令</w:t>
      </w:r>
      <w:proofErr w:type="spellEnd"/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是保证系统安全的一种简单有效的方法，相较而言比较安全的</w:t>
      </w:r>
      <w:proofErr w:type="spellEnd"/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口令</w:t>
      </w:r>
      <w:proofErr w:type="spellEnd"/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是（C）。</w:t>
      </w:r>
    </w:p>
    <w:p w14:paraId="0992DD4D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自己的姓名拼音缩写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624080C1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自己的生日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5F984547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混合使用大小写字母、数字和符号等，且有足够的长度</w:t>
      </w: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003D7D36" w14:textId="6FA69479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自己的手机号码</w:t>
      </w:r>
    </w:p>
    <w:p w14:paraId="612A83FA" w14:textId="473CD610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写邮件时，除了发件人地址之外，另一项必须要填写的是（B）。</w:t>
      </w:r>
    </w:p>
    <w:p w14:paraId="37160269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．信件内容</w:t>
      </w:r>
      <w:proofErr w:type="spellEnd"/>
    </w:p>
    <w:p w14:paraId="626741E5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．收件人地址</w:t>
      </w:r>
      <w:proofErr w:type="spellEnd"/>
    </w:p>
    <w:p w14:paraId="2E57E089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．主题</w:t>
      </w:r>
      <w:proofErr w:type="spellEnd"/>
    </w:p>
    <w:p w14:paraId="716D214B" w14:textId="7C4DA249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．抄送</w:t>
      </w:r>
      <w:proofErr w:type="spellEnd"/>
    </w:p>
    <w:p w14:paraId="16FBAC4E" w14:textId="57F1B409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下列设备中，既可以</w:t>
      </w:r>
      <w:proofErr w:type="gramStart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当做</w:t>
      </w:r>
      <w:proofErr w:type="gramEnd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输出设备，又可以</w:t>
      </w:r>
      <w:proofErr w:type="gramStart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当做</w:t>
      </w:r>
      <w:proofErr w:type="gramEnd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输入设备的是（D）。</w:t>
      </w:r>
    </w:p>
    <w:p w14:paraId="500DE0EF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．绘图仪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3F7B1E4B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．扫描仪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71460B8B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．手写笔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6ABA79B5" w14:textId="2735CDB5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．磁盘驱动器</w:t>
      </w:r>
      <w:proofErr w:type="spellEnd"/>
    </w:p>
    <w:p w14:paraId="3A876676" w14:textId="4A619686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proofErr w:type="spellStart"/>
      <w:r w:rsidR="004923F9"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文本与表格转换的叙述，正确的是</w:t>
      </w:r>
      <w:proofErr w:type="spellEnd"/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（D）。</w:t>
      </w:r>
    </w:p>
    <w:p w14:paraId="7772974D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．只能将文本转换成表格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02236E65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．只能将表格转换成文本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244ED144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．不能进行相互转换</w:t>
      </w:r>
      <w:proofErr w:type="spellEnd"/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0BAC30CE" w14:textId="7EBED67F" w:rsidR="007C3967" w:rsidRPr="00EA6780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．可以相互转换</w:t>
      </w:r>
      <w:proofErr w:type="spellEnd"/>
    </w:p>
    <w:p w14:paraId="0EFD084C" w14:textId="1C0ADDE4" w:rsidR="004923F9" w:rsidRPr="00EA6780" w:rsidRDefault="007C3967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4923F9"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下列有关快捷方式的叙述，错误的是（A）。</w:t>
      </w:r>
    </w:p>
    <w:p w14:paraId="1C3411E5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快捷方式改变了程序或文档在磁盘上的存放位置</w:t>
      </w:r>
    </w:p>
    <w:p w14:paraId="149F4035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快捷方式提供了对常用程序或文档的访问捷径</w:t>
      </w:r>
    </w:p>
    <w:p w14:paraId="3C6EE5B4" w14:textId="77777777" w:rsidR="004923F9" w:rsidRPr="004923F9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923F9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923F9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快捷方式图标的左下角通常有一个小箭头</w:t>
      </w:r>
    </w:p>
    <w:p w14:paraId="16CC3B4E" w14:textId="056F09EE" w:rsidR="007C3967" w:rsidRDefault="004923F9" w:rsidP="00EA6780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A67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A67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删除快捷方式不会对源程序或文档产生影响</w:t>
      </w:r>
    </w:p>
    <w:p w14:paraId="340BE94B" w14:textId="77777777" w:rsidR="007C3967" w:rsidRPr="007C3967" w:rsidRDefault="007C3967" w:rsidP="007C3967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7C3967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A422D6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59D039A8" w14:textId="77777777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2440DB0B" w14:textId="61E0D47C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671FF5E2" w14:textId="0944949B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5028C47B" w14:textId="2705C5F1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中国智能网联汽车行业发展报告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是一篇从互联网上获取的文字资料，请打开该文档并按下列要求进行排版及保存操作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4706734E" w14:textId="23877AE8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．将纸张大小设为自定义，宽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19cm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，高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26cm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，上边距设为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3.2cm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、下边距设为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3cm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，左右页边距均设为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2.5cm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D826242" w14:textId="1F82CD48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．利用素材前三行内容为文档制作一个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运动型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封面页，令其独占一页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（参考样例文件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封面样例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.docx”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E005F88" w14:textId="780A0311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．将文章结尾用蓝色标出的段落部分转换为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行的表格。基于该表格数据，在表格下方插入一个饼图，用于反映各年份销量增速，要求在饼图中显示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增速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%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图表标题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F5DD148" w14:textId="3324A10E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．将文档中以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一、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二、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样式；以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（一）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（二）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样式；以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“1.”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“2.”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样式。</w:t>
      </w:r>
    </w:p>
    <w:p w14:paraId="6D3267C8" w14:textId="1F4375EC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．为正文第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段中用红色标出的文字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观知海内信息网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添加超链接，链接地址为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“http://www.gzhninfo.com/”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1C45F70" w14:textId="7A0F9E6C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．将除</w:t>
      </w:r>
      <w:proofErr w:type="gram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封面页外的</w:t>
      </w:r>
      <w:proofErr w:type="gram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所有内容分为两栏显示，但是前述表格及相关图表仍需跨栏居中显示，无需分栏。</w:t>
      </w:r>
    </w:p>
    <w:p w14:paraId="258E283A" w14:textId="443D7E36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．除封面页外，在正文页上添加页眉，内容为文档标题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中国智能网联汽车行业发展报告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proofErr w:type="gram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页眉居</w:t>
      </w:r>
      <w:proofErr w:type="gram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右显示；正文页码从第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页开始显示，页码在底部右侧（注意页眉、页脚无空行）。</w:t>
      </w:r>
    </w:p>
    <w:p w14:paraId="43DF3501" w14:textId="061FA387" w:rsidR="007C3967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8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．将完成排版的文档先以原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格式即文件名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中国智能网联汽车行业发展报告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进行保存，再另行在同一文件夹内生成一份同名的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PDF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文档进行保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存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C373B23" w14:textId="77777777" w:rsidR="00EA6780" w:rsidRPr="00A422D6" w:rsidRDefault="00EA6780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65014492" w14:textId="77777777" w:rsidR="007C3967" w:rsidRPr="00A422D6" w:rsidRDefault="007C3967" w:rsidP="00A422D6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 w:rsidRPr="00A422D6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08435326" w14:textId="77777777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9D99773" w14:textId="06D13795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4B93C48F" w14:textId="234DF1D3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EE87B1C" w14:textId="0042E2F4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</w:t>
      </w:r>
      <w:proofErr w:type="gram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丽需要</w:t>
      </w:r>
      <w:proofErr w:type="gram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对公司的一次考核数据进行分段统计分析，数据存放在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考核表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文件中，请您按照以下要求帮助小</w:t>
      </w:r>
      <w:proofErr w:type="gram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丽完成</w:t>
      </w:r>
      <w:proofErr w:type="gram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相关操作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7C7E738" w14:textId="21096011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员工编号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列的数据格式为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“001,002,003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；在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G3:K96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单元格区域中的所有空单元格中输入数值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AFE278A" w14:textId="7FB73335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使用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AVERAGE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函数计算每个员工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个考核科目的平均成绩，并填写在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平均成绩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列。</w:t>
      </w:r>
    </w:p>
    <w:p w14:paraId="533F8497" w14:textId="323467F9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等级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列中使用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IF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函数计算并填写每位员工的考核成绩等级，等级的计算规则如下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46CE7C2E" w14:textId="1F858EB4" w:rsidR="00A422D6" w:rsidRPr="00A422D6" w:rsidRDefault="00A422D6" w:rsidP="00A422D6">
      <w:pPr>
        <w:ind w:leftChars="135" w:left="283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drawing>
          <wp:inline distT="0" distB="0" distL="0" distR="0" wp14:anchorId="63AD3E7E" wp14:editId="0A37A85F">
            <wp:extent cx="3487420" cy="893445"/>
            <wp:effectExtent l="0" t="0" r="0" b="1905"/>
            <wp:docPr id="268086469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086469" name="图片 1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EDD0E" w14:textId="61C061A9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B2:M96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单元格区域内数据设置为水平、垂直方向均居中对齐。</w:t>
      </w:r>
    </w:p>
    <w:p w14:paraId="6FF354F3" w14:textId="2C6F7B2B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工作表中，设置工作表标签颜色为标准色红色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50ED9A6" w14:textId="4BD4F43E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分数段统计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工作表标签颜色为标准色蓝色；参考考生文件夹中的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成绩分布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JPG”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示例，以该工作表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B2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单元格为起始位置创建数据透视表，计算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成绩单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工作表中平均成绩在各分数段的人数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（数据透视表中的数据格式设置以参考示例为准，其中，平均成绩各分数段下限包含临界值）。</w:t>
      </w:r>
    </w:p>
    <w:p w14:paraId="05C09A63" w14:textId="43AABD46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分数段统计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工作表中，针对各分数段的人数创建簇状柱形图，并将图表放置在表格右侧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E9EB551" w14:textId="082BFC9A" w:rsidR="007C3967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考核表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6A95C4B" w14:textId="77777777" w:rsidR="00EA6780" w:rsidRPr="00A422D6" w:rsidRDefault="00EA6780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799E93ED" w14:textId="77777777" w:rsidR="007C3967" w:rsidRPr="00A422D6" w:rsidRDefault="007C3967" w:rsidP="00A422D6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黑体" w:eastAsia="黑体" w:hAnsi="黑体"/>
          <w:sz w:val="28"/>
          <w:szCs w:val="24"/>
          <w:highlight w:val="lightGray"/>
        </w:rPr>
        <w:t># PowerPoint操作题</w:t>
      </w:r>
    </w:p>
    <w:p w14:paraId="5B1F7979" w14:textId="77777777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183EE3F" w14:textId="1A864F14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1D57D82E" w14:textId="2D946F69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4E0D28C3" w14:textId="3282CB03" w:rsidR="00A422D6" w:rsidRPr="00A422D6" w:rsidRDefault="00A422D6" w:rsidP="00A422D6">
      <w:pPr>
        <w:ind w:leftChars="135" w:left="283"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在科技馆工作的小陈需要制作一份介绍诺贝尔奖的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PowerPoint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演示文稿，以便在科普活动中自动放映。请您按照如下要求，帮助他完成演示文稿的制作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9E1A8B0" w14:textId="169E1279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在考生文件夹下，将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PPT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文件另存为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科普诺贝尔奖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.pptx”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1115EB4" w14:textId="4937576A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2.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为演示文稿应用一个美观的主题并适当调整文本图片等到合适位置。设置幻灯片大小为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全屏显示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16:9”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，以确保适合幻灯片。</w:t>
      </w:r>
    </w:p>
    <w:p w14:paraId="626ACF0B" w14:textId="6B2164D5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将第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张幻灯片中标题下的文本转换为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图形中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梯形列表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布局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695C6EB" w14:textId="7B262BB9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参考素材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幻灯片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4.png”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中内容的完成效果，修改第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仅标题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版式，左侧放置图片，右侧插入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带平滑线和数据标记的散点图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图表，数据参照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奖品设置数据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AFCEAC2" w14:textId="02684B3A" w:rsid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按照下列要求对演示文稿分节，并为每一节添加不同的幻灯片切换效果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自动换片时间不小于</w:t>
      </w:r>
      <w:proofErr w:type="spellEnd"/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秒。</w:t>
      </w:r>
    </w:p>
    <w:p w14:paraId="6864E081" w14:textId="77777777" w:rsidR="00A422D6" w:rsidRPr="00A422D6" w:rsidRDefault="00A422D6" w:rsidP="00A422D6">
      <w:pPr>
        <w:ind w:leftChars="135" w:left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2902"/>
      </w:tblGrid>
      <w:tr w:rsidR="00A422D6" w:rsidRPr="00A422D6" w14:paraId="31A0E04D" w14:textId="77777777" w:rsidTr="00A422D6">
        <w:trPr>
          <w:trHeight w:val="165"/>
          <w:tblCellSpacing w:w="0" w:type="dxa"/>
          <w:jc w:val="center"/>
        </w:trPr>
        <w:tc>
          <w:tcPr>
            <w:tcW w:w="3502" w:type="dxa"/>
            <w:shd w:val="clear" w:color="auto" w:fill="DDD9C3"/>
          </w:tcPr>
          <w:p w14:paraId="43C6CF98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幻灯片</w:t>
            </w:r>
          </w:p>
        </w:tc>
        <w:tc>
          <w:tcPr>
            <w:tcW w:w="2926" w:type="dxa"/>
            <w:shd w:val="clear" w:color="auto" w:fill="DDD9C3"/>
          </w:tcPr>
          <w:p w14:paraId="3D16E01F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节名称</w:t>
            </w:r>
          </w:p>
        </w:tc>
      </w:tr>
      <w:tr w:rsidR="00A422D6" w:rsidRPr="00A422D6" w14:paraId="4BD0EA5A" w14:textId="77777777" w:rsidTr="00A422D6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shd w:val="clear" w:color="auto" w:fill="auto"/>
          </w:tcPr>
          <w:p w14:paraId="03C9B80D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2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shd w:val="clear" w:color="auto" w:fill="auto"/>
          </w:tcPr>
          <w:p w14:paraId="6CA68889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开始</w:t>
            </w:r>
          </w:p>
        </w:tc>
      </w:tr>
      <w:tr w:rsidR="00A422D6" w:rsidRPr="00A422D6" w14:paraId="0B9BF442" w14:textId="77777777" w:rsidTr="00A422D6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shd w:val="clear" w:color="auto" w:fill="auto"/>
          </w:tcPr>
          <w:p w14:paraId="28BB5ED4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3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5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shd w:val="clear" w:color="auto" w:fill="auto"/>
          </w:tcPr>
          <w:p w14:paraId="3731C694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第一部分</w:t>
            </w:r>
          </w:p>
        </w:tc>
      </w:tr>
      <w:tr w:rsidR="00A422D6" w:rsidRPr="00A422D6" w14:paraId="5F7D7C0D" w14:textId="77777777" w:rsidTr="00A422D6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3502" w:type="dxa"/>
            <w:shd w:val="clear" w:color="auto" w:fill="auto"/>
          </w:tcPr>
          <w:p w14:paraId="78F64F4E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6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9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shd w:val="clear" w:color="auto" w:fill="auto"/>
          </w:tcPr>
          <w:p w14:paraId="1C4D608B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第二部分</w:t>
            </w:r>
          </w:p>
        </w:tc>
      </w:tr>
      <w:tr w:rsidR="00A422D6" w:rsidRPr="00A422D6" w14:paraId="7EF9C1E0" w14:textId="77777777" w:rsidTr="00A422D6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shd w:val="clear" w:color="auto" w:fill="auto"/>
          </w:tcPr>
          <w:p w14:paraId="6C0CEA78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10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13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shd w:val="clear" w:color="auto" w:fill="auto"/>
          </w:tcPr>
          <w:p w14:paraId="468BDF13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第三部分</w:t>
            </w:r>
          </w:p>
        </w:tc>
      </w:tr>
      <w:tr w:rsidR="00A422D6" w:rsidRPr="00A422D6" w14:paraId="30EEF929" w14:textId="77777777" w:rsidTr="00A422D6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shd w:val="clear" w:color="auto" w:fill="auto"/>
          </w:tcPr>
          <w:p w14:paraId="4E8FB6BE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A422D6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14</w:t>
            </w: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shd w:val="clear" w:color="auto" w:fill="auto"/>
          </w:tcPr>
          <w:p w14:paraId="7A628756" w14:textId="77777777" w:rsidR="00A422D6" w:rsidRPr="00A422D6" w:rsidRDefault="00A422D6" w:rsidP="00A422D6">
            <w:pPr>
              <w:ind w:leftChars="135" w:left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A422D6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结束</w:t>
            </w:r>
          </w:p>
        </w:tc>
      </w:tr>
    </w:tbl>
    <w:p w14:paraId="527EC4AB" w14:textId="77777777" w:rsidR="00A422D6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0307375B" w14:textId="0105B1B3" w:rsidR="007C3967" w:rsidRDefault="00A422D6" w:rsidP="00A422D6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A422D6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A422D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2B47FF9" w14:textId="77777777" w:rsidR="00EA6780" w:rsidRPr="00A422D6" w:rsidRDefault="00EA6780" w:rsidP="007C3967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sectPr w:rsidR="00EA6780" w:rsidRPr="00A422D6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164D51"/>
    <w:rsid w:val="003169C5"/>
    <w:rsid w:val="003461DD"/>
    <w:rsid w:val="004923F9"/>
    <w:rsid w:val="00662896"/>
    <w:rsid w:val="007C3967"/>
    <w:rsid w:val="009A2640"/>
    <w:rsid w:val="009A34E3"/>
    <w:rsid w:val="00A422D6"/>
    <w:rsid w:val="00BE196A"/>
    <w:rsid w:val="00EA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6</cp:revision>
  <dcterms:created xsi:type="dcterms:W3CDTF">2024-05-22T14:41:00Z</dcterms:created>
  <dcterms:modified xsi:type="dcterms:W3CDTF">2024-05-22T15:20:00Z</dcterms:modified>
</cp:coreProperties>
</file>