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967" w:rsidRPr="005577B1" w:rsidRDefault="007C3967" w:rsidP="007C3967">
      <w:pPr>
        <w:autoSpaceDE w:val="0"/>
        <w:autoSpaceDN w:val="0"/>
        <w:adjustRightInd w:val="0"/>
        <w:jc w:val="center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Office办公高级</w:t>
      </w:r>
      <w:proofErr w:type="gram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应用省</w:t>
      </w:r>
      <w:proofErr w:type="gramEnd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二级模拟考试</w:t>
      </w:r>
      <w:proofErr w:type="spellEnd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="005E3037"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5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</w:t>
      </w:r>
    </w:p>
    <w:p w:rsidR="007C3967" w:rsidRPr="005577B1" w:rsidRDefault="007C3967" w:rsidP="007C3967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【单选题】</w:t>
      </w:r>
    </w:p>
    <w:p w:rsidR="005577B1" w:rsidRPr="005577B1" w:rsidRDefault="005E3037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1、</w:t>
      </w:r>
      <w:r w:rsidR="005577B1"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下列叙述中正确的是（</w:t>
      </w:r>
      <w:r w:rsidR="005577B1"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5577B1"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CPU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能直接读取硬盘上的数据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CPU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能直接读取内部存储器上的数据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 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CPU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由外存储器、运算器和控制器组成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 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CPU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主要用来存储程序和数据</w:t>
      </w:r>
      <w:proofErr w:type="spellEnd"/>
    </w:p>
    <w:p w:rsidR="005E3037" w:rsidRPr="005577B1" w:rsidRDefault="005577B1" w:rsidP="005577B1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参考答案：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</w:p>
    <w:p w:rsidR="005577B1" w:rsidRPr="005577B1" w:rsidRDefault="005E3037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2、</w:t>
      </w:r>
      <w:r w:rsidR="005577B1"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十进制数</w:t>
      </w:r>
      <w:r w:rsidR="005577B1"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11</w:t>
      </w:r>
      <w:r w:rsidR="005577B1"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在十六进制中用（</w:t>
      </w:r>
      <w:r w:rsidR="005577B1"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5577B1"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）表示。</w:t>
      </w:r>
      <w:r w:rsidR="005577B1"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</w:p>
    <w:p w:rsidR="005E3037" w:rsidRPr="005577B1" w:rsidRDefault="005577B1" w:rsidP="005577B1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参考答案：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</w:p>
    <w:p w:rsidR="005577B1" w:rsidRPr="005577B1" w:rsidRDefault="005E3037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3、</w:t>
      </w:r>
      <w:r w:rsidR="005577B1"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在计算机市场上，用户可挑选来自不同厂家生产的组件来组装成一台完整的计算机，这体现了计算机组件具有（</w:t>
      </w:r>
      <w:r w:rsidR="005577B1"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5577B1"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唯一性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专用性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兼容性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差异性</w:t>
      </w:r>
    </w:p>
    <w:p w:rsidR="005E3037" w:rsidRPr="005577B1" w:rsidRDefault="005577B1" w:rsidP="005577B1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参考答案：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</w:p>
    <w:p w:rsidR="005577B1" w:rsidRPr="005577B1" w:rsidRDefault="005E3037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4、</w:t>
      </w:r>
      <w:r w:rsidR="005577B1"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计算机系统软件中，最基本、</w:t>
      </w:r>
      <w:proofErr w:type="gramStart"/>
      <w:r w:rsidR="005577B1"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最</w:t>
      </w:r>
      <w:proofErr w:type="gramEnd"/>
      <w:r w:rsidR="005577B1"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核心的软件是（</w:t>
      </w:r>
      <w:r w:rsidR="005577B1"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5577B1"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操作系统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数据库管理系统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程序语言处理系统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 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系统维护工具</w:t>
      </w:r>
    </w:p>
    <w:p w:rsidR="005E3037" w:rsidRPr="005577B1" w:rsidRDefault="005577B1" w:rsidP="005577B1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参考答案：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</w:p>
    <w:p w:rsidR="005577B1" w:rsidRPr="005577B1" w:rsidRDefault="005E3037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5、</w:t>
      </w:r>
      <w:r w:rsidR="005577B1"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一张</w:t>
      </w:r>
      <w:r w:rsidR="005577B1"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24</w:t>
      </w:r>
      <w:r w:rsidR="005577B1"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位真彩色像素的</w:t>
      </w:r>
      <w:r w:rsidR="005577B1"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1920</w:t>
      </w:r>
      <w:r w:rsidR="005577B1"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×</w:t>
      </w:r>
      <w:r w:rsidR="005577B1"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1080BMP</w:t>
      </w:r>
      <w:r w:rsidR="005577B1"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数字格式图像，所需存储空间约是（</w:t>
      </w:r>
      <w:r w:rsidR="005577B1"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5577B1"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1.98MB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2.96MB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5.93MB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7.91MB</w:t>
      </w:r>
    </w:p>
    <w:p w:rsidR="005E3037" w:rsidRPr="005577B1" w:rsidRDefault="005577B1" w:rsidP="005577B1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参考答案：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</w:p>
    <w:p w:rsidR="005577B1" w:rsidRPr="005577B1" w:rsidRDefault="005E3037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6、</w:t>
      </w:r>
      <w:r w:rsidR="005577B1"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杀毒软件是一种（</w:t>
      </w:r>
      <w:r w:rsidR="005577B1"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5577B1"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．操作系统</w:t>
      </w:r>
      <w:proofErr w:type="spellEnd"/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．系统软件</w:t>
      </w:r>
      <w:proofErr w:type="spellEnd"/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．应用软件</w:t>
      </w:r>
      <w:proofErr w:type="spellEnd"/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．语言处理程序</w:t>
      </w:r>
      <w:proofErr w:type="spellEnd"/>
    </w:p>
    <w:p w:rsidR="005E3037" w:rsidRPr="005577B1" w:rsidRDefault="005577B1" w:rsidP="005577B1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参考答案：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</w:p>
    <w:p w:rsidR="005577B1" w:rsidRPr="005577B1" w:rsidRDefault="005E3037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7、</w:t>
      </w:r>
      <w:r w:rsidR="005577B1"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写邮件时，除了发件人地址之外，另一项必须要填写的是（</w:t>
      </w:r>
      <w:r w:rsidR="005577B1"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5577B1"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lastRenderedPageBreak/>
        <w:t>A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．信件内容</w:t>
      </w:r>
      <w:proofErr w:type="spellEnd"/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．收件人地址</w:t>
      </w:r>
      <w:proofErr w:type="spellEnd"/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．主题</w:t>
      </w:r>
      <w:proofErr w:type="spellEnd"/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．抄送</w:t>
      </w:r>
      <w:proofErr w:type="spellEnd"/>
    </w:p>
    <w:p w:rsidR="005E3037" w:rsidRPr="005577B1" w:rsidRDefault="005577B1" w:rsidP="005577B1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参考答案：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</w:p>
    <w:p w:rsidR="005577B1" w:rsidRPr="005577B1" w:rsidRDefault="005E3037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8、</w:t>
      </w:r>
      <w:r w:rsidR="005577B1"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下列设备中，既可以</w:t>
      </w:r>
      <w:proofErr w:type="gramStart"/>
      <w:r w:rsidR="005577B1"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当做</w:t>
      </w:r>
      <w:proofErr w:type="gramEnd"/>
      <w:r w:rsidR="005577B1"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输出设备，又可以</w:t>
      </w:r>
      <w:proofErr w:type="gramStart"/>
      <w:r w:rsidR="005577B1"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当做</w:t>
      </w:r>
      <w:proofErr w:type="gramEnd"/>
      <w:r w:rsidR="005577B1"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输入设备的是（</w:t>
      </w:r>
      <w:r w:rsidR="005577B1"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5577B1"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．绘图仪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．扫描仪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．手写笔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  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．磁盘驱动器</w:t>
      </w:r>
      <w:proofErr w:type="spellEnd"/>
    </w:p>
    <w:p w:rsidR="005E3037" w:rsidRPr="005577B1" w:rsidRDefault="005577B1" w:rsidP="005577B1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参考答案：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</w:p>
    <w:p w:rsidR="005577B1" w:rsidRPr="005577B1" w:rsidRDefault="005E3037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9、</w:t>
      </w:r>
      <w:r w:rsidR="005577B1"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下列关于</w:t>
      </w:r>
      <w:proofErr w:type="spellStart"/>
      <w:r w:rsidR="005577B1"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Word</w:t>
      </w:r>
      <w:r w:rsidR="005577B1"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文本与表格转换的叙述，正确的是</w:t>
      </w:r>
      <w:proofErr w:type="spellEnd"/>
      <w:r w:rsidR="005577B1"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="005577B1"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5577B1"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．只能将文本转换成表格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．只能将表格转换成文本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．不能进行相互转换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 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．可以相互转换</w:t>
      </w:r>
      <w:proofErr w:type="spellEnd"/>
    </w:p>
    <w:p w:rsidR="005E3037" w:rsidRPr="005577B1" w:rsidRDefault="005577B1" w:rsidP="005577B1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参考答案：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</w:p>
    <w:p w:rsidR="005577B1" w:rsidRPr="005577B1" w:rsidRDefault="005E3037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0、</w:t>
      </w:r>
      <w:r w:rsidR="005577B1"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在文件的属性对话框中，可以更改文件的（</w:t>
      </w:r>
      <w:r w:rsidR="005577B1"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5577B1"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  <w:r w:rsidR="005577B1"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．打开方式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．大小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．修改时间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．创建时间</w:t>
      </w:r>
      <w:proofErr w:type="spellEnd"/>
    </w:p>
    <w:p w:rsidR="005E3037" w:rsidRPr="005577B1" w:rsidRDefault="005577B1" w:rsidP="005577B1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参考答案：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</w:p>
    <w:p w:rsidR="007C3967" w:rsidRPr="005577B1" w:rsidRDefault="007C3967" w:rsidP="007C3967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</w:p>
    <w:p w:rsidR="007C3967" w:rsidRPr="005577B1" w:rsidRDefault="007C3967" w:rsidP="007C3967">
      <w:pPr>
        <w:jc w:val="left"/>
        <w:rPr>
          <w:rFonts w:ascii="宋体" w:eastAsia="宋体" w:hAnsi="宋体"/>
          <w:sz w:val="24"/>
          <w:szCs w:val="24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【操作题】</w:t>
      </w:r>
    </w:p>
    <w:p w:rsidR="007C3967" w:rsidRPr="005577B1" w:rsidRDefault="007C3967" w:rsidP="007C3967">
      <w:pPr>
        <w:autoSpaceDE w:val="0"/>
        <w:autoSpaceDN w:val="0"/>
        <w:adjustRightInd w:val="0"/>
        <w:jc w:val="left"/>
        <w:rPr>
          <w:rFonts w:ascii="宋体" w:eastAsia="宋体" w:hAnsi="宋体"/>
          <w:sz w:val="24"/>
          <w:szCs w:val="24"/>
          <w:highlight w:val="lightGray"/>
        </w:rPr>
      </w:pPr>
      <w:r w:rsidRPr="005577B1">
        <w:rPr>
          <w:rFonts w:ascii="宋体" w:eastAsia="宋体" w:hAnsi="宋体"/>
          <w:sz w:val="24"/>
          <w:szCs w:val="24"/>
          <w:highlight w:val="lightGray"/>
        </w:rPr>
        <w:t># Word操作题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 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注意：以下的文件必须都保存在考生文件夹下。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某人工智能科技公司的办公室文员小倪在协助编辑</w:t>
      </w: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AI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市场布局分析报告时，需要帮助调整文档的外观与格式。按照参考样式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word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参考样式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docx”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完成设置和制作</w:t>
      </w:r>
      <w:proofErr w:type="spellEnd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1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．设置纸张为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A4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，装订线在左侧。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2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．设置第一段落文字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腾讯人工智能全布局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标题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样式；设置第二段落文字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王者荣耀打败你的不一定是人类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副标题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样式；使用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独特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样式修饰页面</w:t>
      </w:r>
      <w:proofErr w:type="spellEnd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3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．在页面顶端插入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边线型提要栏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文本框，将第三段文字中的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腾讯在技术方面的最新战略：腾讯内容开放平台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AI in </w:t>
      </w: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all”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复制到文本框内</w:t>
      </w:r>
      <w:proofErr w:type="spellEnd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4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．在原</w:t>
      </w:r>
      <w:proofErr w:type="gram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文档第</w:t>
      </w:r>
      <w:proofErr w:type="gramEnd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三段文本的最前面插入一个域：类别为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文档信息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新名称内容为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内容提要</w:t>
      </w:r>
      <w:proofErr w:type="spellEnd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：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lastRenderedPageBreak/>
        <w:t xml:space="preserve">    5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．设置原文档第四至第十一段文字，要求首行缩进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个字符。将原文件第六至第九段的段首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智能车系统发布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设置为斜体、加粗、红色、双下划线</w:t>
      </w:r>
      <w:proofErr w:type="spellEnd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6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．将文档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附表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腾讯</w:t>
      </w: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AI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业务平台营运能力比率及趋势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后面的内容转换成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4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列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5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行的表格，为表格设置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浅色底纹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样式；将表格的数据转换成簇状柱形图，插入到文档中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附表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腾讯</w:t>
      </w: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AI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业务平台营运能力比率及趋势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的前面，保存文档</w:t>
      </w:r>
      <w:proofErr w:type="spellEnd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7C3967" w:rsidRDefault="005577B1" w:rsidP="005577B1">
      <w:pPr>
        <w:ind w:firstLine="48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7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．保存文档名称不变。</w:t>
      </w:r>
    </w:p>
    <w:p w:rsidR="005577B1" w:rsidRPr="005577B1" w:rsidRDefault="005577B1" w:rsidP="005577B1">
      <w:pPr>
        <w:ind w:firstLine="480"/>
        <w:jc w:val="left"/>
        <w:rPr>
          <w:rFonts w:ascii="宋体" w:eastAsia="宋体" w:hAnsi="宋体" w:hint="eastAsia"/>
          <w:sz w:val="24"/>
          <w:szCs w:val="24"/>
        </w:rPr>
      </w:pPr>
      <w:bookmarkStart w:id="0" w:name="_GoBack"/>
      <w:bookmarkEnd w:id="0"/>
    </w:p>
    <w:p w:rsidR="005577B1" w:rsidRPr="005577B1" w:rsidRDefault="007C3967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/>
          <w:sz w:val="24"/>
          <w:szCs w:val="24"/>
          <w:highlight w:val="lightGray"/>
        </w:rPr>
        <w:t># Excel操作题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注意：以下的文件必须都保存在考生文件夹下，题中若出现排序问题未作特别说明的则均采用默认升序方式。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某</w:t>
      </w:r>
      <w:proofErr w:type="gram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运动品门店</w:t>
      </w:r>
      <w:proofErr w:type="gramEnd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要针对今年所采购的各类运动用品进行相关统计工作，采购部已将采购表的部分数据录入完成。采购数据存放在考生文件夹下的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Excel.xlsx”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文件中，现请您打开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Excel.xlsx”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文件，按以下要求完成相关数据的计算和统计操作</w:t>
      </w:r>
      <w:proofErr w:type="spellEnd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：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1.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将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“Sheet1”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工作表命名为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采购表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“Sheet2”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工作表命名为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价格表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“Sheet3”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工作表命名为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统计表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2.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采购表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工作表中使用函数自动将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价格表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中的对应的单价填入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单价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列。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3.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采购表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工作表中使用函数按下表规则将折扣率填入对应折扣列，并设置数据为百分比</w:t>
      </w:r>
      <w:proofErr w:type="spellEnd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0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位小数。</w:t>
      </w:r>
    </w:p>
    <w:tbl>
      <w:tblPr>
        <w:tblW w:w="0" w:type="auto"/>
        <w:jc w:val="center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4"/>
        <w:gridCol w:w="4430"/>
      </w:tblGrid>
      <w:tr w:rsidR="005577B1" w:rsidRPr="005577B1">
        <w:trPr>
          <w:trHeight w:val="345"/>
          <w:tblCellSpacing w:w="-8" w:type="dxa"/>
          <w:jc w:val="center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CCFF"/>
            <w:vAlign w:val="center"/>
          </w:tcPr>
          <w:p w:rsidR="005577B1" w:rsidRPr="005577B1" w:rsidRDefault="005577B1" w:rsidP="005577B1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val="zh-CN"/>
              </w:rPr>
            </w:pPr>
            <w:r w:rsidRPr="005577B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val="zh-CN"/>
              </w:rPr>
              <w:t>折扣率</w:t>
            </w:r>
          </w:p>
        </w:tc>
        <w:tc>
          <w:tcPr>
            <w:tcW w:w="4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CCFF"/>
            <w:vAlign w:val="center"/>
          </w:tcPr>
          <w:p w:rsidR="005577B1" w:rsidRPr="005577B1" w:rsidRDefault="005577B1" w:rsidP="005577B1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val="zh-CN"/>
              </w:rPr>
            </w:pPr>
            <w:r w:rsidRPr="005577B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val="zh-CN"/>
              </w:rPr>
              <w:t>折扣规则</w:t>
            </w:r>
          </w:p>
        </w:tc>
      </w:tr>
      <w:tr w:rsidR="005577B1" w:rsidRPr="005577B1">
        <w:trPr>
          <w:trHeight w:val="345"/>
          <w:tblCellSpacing w:w="-8" w:type="dxa"/>
          <w:jc w:val="center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77B1" w:rsidRPr="005577B1" w:rsidRDefault="005577B1" w:rsidP="005577B1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zh-CN"/>
              </w:rPr>
            </w:pPr>
            <w:r w:rsidRPr="005577B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zh-CN"/>
              </w:rPr>
              <w:t>0%</w:t>
            </w:r>
          </w:p>
        </w:tc>
        <w:tc>
          <w:tcPr>
            <w:tcW w:w="4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77B1" w:rsidRPr="005577B1" w:rsidRDefault="005577B1" w:rsidP="005577B1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zh-CN"/>
              </w:rPr>
            </w:pPr>
            <w:r w:rsidRPr="005577B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val="zh-CN"/>
              </w:rPr>
              <w:t>采购数量</w:t>
            </w:r>
            <w:r w:rsidRPr="005577B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zh-CN"/>
              </w:rPr>
              <w:t>&lt;100</w:t>
            </w:r>
          </w:p>
        </w:tc>
      </w:tr>
      <w:tr w:rsidR="005577B1" w:rsidRPr="005577B1">
        <w:trPr>
          <w:trHeight w:val="345"/>
          <w:tblCellSpacing w:w="-8" w:type="dxa"/>
          <w:jc w:val="center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77B1" w:rsidRPr="005577B1" w:rsidRDefault="005577B1" w:rsidP="005577B1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zh-CN"/>
              </w:rPr>
            </w:pPr>
            <w:r w:rsidRPr="005577B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zh-CN"/>
              </w:rPr>
              <w:t>6%</w:t>
            </w:r>
          </w:p>
        </w:tc>
        <w:tc>
          <w:tcPr>
            <w:tcW w:w="4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77B1" w:rsidRPr="005577B1" w:rsidRDefault="005577B1" w:rsidP="005577B1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zh-CN"/>
              </w:rPr>
            </w:pPr>
            <w:r w:rsidRPr="005577B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zh-CN"/>
              </w:rPr>
              <w:t>100</w:t>
            </w:r>
            <w:r w:rsidRPr="005577B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val="zh-CN"/>
              </w:rPr>
              <w:t>≤采购数量</w:t>
            </w:r>
            <w:r w:rsidRPr="005577B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zh-CN"/>
              </w:rPr>
              <w:t>&lt;200</w:t>
            </w:r>
          </w:p>
        </w:tc>
      </w:tr>
      <w:tr w:rsidR="005577B1" w:rsidRPr="005577B1">
        <w:trPr>
          <w:trHeight w:val="345"/>
          <w:tblCellSpacing w:w="-8" w:type="dxa"/>
          <w:jc w:val="center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77B1" w:rsidRPr="005577B1" w:rsidRDefault="005577B1" w:rsidP="005577B1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zh-CN"/>
              </w:rPr>
            </w:pPr>
            <w:r w:rsidRPr="005577B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zh-CN"/>
              </w:rPr>
              <w:t>8%</w:t>
            </w:r>
          </w:p>
        </w:tc>
        <w:tc>
          <w:tcPr>
            <w:tcW w:w="4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77B1" w:rsidRPr="005577B1" w:rsidRDefault="005577B1" w:rsidP="005577B1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zh-CN"/>
              </w:rPr>
            </w:pPr>
            <w:r w:rsidRPr="005577B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zh-CN"/>
              </w:rPr>
              <w:t>200</w:t>
            </w:r>
            <w:r w:rsidRPr="005577B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val="zh-CN"/>
              </w:rPr>
              <w:t>≤采购数量</w:t>
            </w:r>
            <w:r w:rsidRPr="005577B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zh-CN"/>
              </w:rPr>
              <w:t>&lt;300</w:t>
            </w:r>
          </w:p>
        </w:tc>
      </w:tr>
      <w:tr w:rsidR="005577B1" w:rsidRPr="005577B1">
        <w:trPr>
          <w:trHeight w:val="345"/>
          <w:tblCellSpacing w:w="-8" w:type="dxa"/>
          <w:jc w:val="center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77B1" w:rsidRPr="005577B1" w:rsidRDefault="005577B1" w:rsidP="005577B1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zh-CN"/>
              </w:rPr>
            </w:pPr>
            <w:r w:rsidRPr="005577B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zh-CN"/>
              </w:rPr>
              <w:t>10%</w:t>
            </w:r>
          </w:p>
        </w:tc>
        <w:tc>
          <w:tcPr>
            <w:tcW w:w="4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77B1" w:rsidRPr="005577B1" w:rsidRDefault="005577B1" w:rsidP="005577B1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zh-CN"/>
              </w:rPr>
            </w:pPr>
            <w:r w:rsidRPr="005577B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val="zh-CN"/>
              </w:rPr>
              <w:t>采购数量≥</w:t>
            </w:r>
            <w:r w:rsidRPr="005577B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zh-CN"/>
              </w:rPr>
              <w:t>300</w:t>
            </w:r>
          </w:p>
        </w:tc>
      </w:tr>
    </w:tbl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4.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采购表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工作表中计算金额列数据，金额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=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采购数量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*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单价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*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1-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折扣），同时将金额列设置为会计专用，人民币符号，保留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位小数，列宽设为自动调整列宽。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5.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将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采购表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工作表的第一行根据表格实际情况合并居中为一个单元格，并设置合适的字体、字号，使其成为该工作表的标题</w:t>
      </w:r>
      <w:proofErr w:type="spellEnd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6.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采购表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工作表的列标题区域填充标准色浅蓝色底纹</w:t>
      </w:r>
      <w:proofErr w:type="spellEnd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7.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统计表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工作表中使用函数完成相关总采购量和总采购金额的统计计算</w:t>
      </w:r>
      <w:proofErr w:type="spellEnd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8.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保存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Excel.xlsx”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</w:t>
      </w:r>
      <w:proofErr w:type="spellEnd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7C3967" w:rsidRPr="005577B1" w:rsidRDefault="007C3967" w:rsidP="007C3967">
      <w:pPr>
        <w:jc w:val="left"/>
        <w:rPr>
          <w:rFonts w:ascii="宋体" w:eastAsia="宋体" w:hAnsi="宋体"/>
          <w:sz w:val="24"/>
          <w:szCs w:val="24"/>
        </w:rPr>
      </w:pPr>
    </w:p>
    <w:p w:rsidR="005577B1" w:rsidRPr="005577B1" w:rsidRDefault="007C3967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/>
          <w:sz w:val="24"/>
          <w:szCs w:val="24"/>
          <w:highlight w:val="lightGray"/>
        </w:rPr>
        <w:t># PowerPoint操作题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lastRenderedPageBreak/>
        <w:t>的操作。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注意：以下的文件必须都保存在考生文件夹下。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联合国《世界人口展望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2022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》报告预计，全球人口今年达到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80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亿。通过这份报告，我们还能知道什么呢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?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宣传部的小王决定利用这份报告，做一个演示文稿。请您按照如下要求帮助他完成该演示文稿的制作</w:t>
      </w:r>
      <w:proofErr w:type="spellEnd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：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1.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创建一个名为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热点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pptx”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的新演示文稿，内容需要包含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热点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docx”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文件中所有内容</w:t>
      </w:r>
      <w:proofErr w:type="spellEnd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（一级标题，二级标题）。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2.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将演示文稿首页设置为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标题幻灯片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版式</w:t>
      </w:r>
      <w:proofErr w:type="spellEnd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3.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为演示文稿应用一个美观的主题，设置幻灯片大小为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全屏显示</w:t>
      </w:r>
      <w:proofErr w:type="spellEnd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16:9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4.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将素材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热点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docx”</w:t>
      </w:r>
      <w:proofErr w:type="gram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中图片</w:t>
      </w:r>
      <w:proofErr w:type="gramEnd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复制到演示文稿对应位置</w:t>
      </w:r>
      <w:proofErr w:type="spellEnd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5.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除标题幻灯片外，其他幻灯片的</w:t>
      </w:r>
      <w:proofErr w:type="gram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页脚均</w:t>
      </w:r>
      <w:proofErr w:type="gramEnd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插入幻灯片编号、自动更新的日期和时间（格式为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YYYY/MM/DD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:rsidR="005577B1" w:rsidRPr="005577B1" w:rsidRDefault="005577B1" w:rsidP="005577B1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6.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为演示文稿创建节，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标题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节包含第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张幻灯片，其余幻灯片都包含在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内容</w:t>
      </w:r>
      <w:proofErr w:type="spellEnd"/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节。</w:t>
      </w:r>
    </w:p>
    <w:p w:rsidR="007C3967" w:rsidRPr="005577B1" w:rsidRDefault="005577B1" w:rsidP="005577B1">
      <w:pPr>
        <w:jc w:val="left"/>
        <w:rPr>
          <w:rFonts w:ascii="宋体" w:eastAsia="宋体" w:hAnsi="宋体"/>
          <w:sz w:val="24"/>
          <w:szCs w:val="24"/>
        </w:rPr>
      </w:pP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7.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设置演示文稿放映方式为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在展台浏览</w:t>
      </w:r>
      <w:proofErr w:type="spellEnd"/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（全屏幕）</w:t>
      </w:r>
      <w:r w:rsidRPr="005577B1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5577B1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sectPr w:rsidR="007C3967" w:rsidRPr="005577B1" w:rsidSect="00F33B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57B" w:rsidRDefault="0052357B" w:rsidP="005E3037">
      <w:r>
        <w:separator/>
      </w:r>
    </w:p>
  </w:endnote>
  <w:endnote w:type="continuationSeparator" w:id="0">
    <w:p w:rsidR="0052357B" w:rsidRDefault="0052357B" w:rsidP="005E3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57B" w:rsidRDefault="0052357B" w:rsidP="005E3037">
      <w:r>
        <w:separator/>
      </w:r>
    </w:p>
  </w:footnote>
  <w:footnote w:type="continuationSeparator" w:id="0">
    <w:p w:rsidR="0052357B" w:rsidRDefault="0052357B" w:rsidP="005E30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967"/>
    <w:rsid w:val="003169C5"/>
    <w:rsid w:val="0052357B"/>
    <w:rsid w:val="005577B1"/>
    <w:rsid w:val="005E3037"/>
    <w:rsid w:val="007C3967"/>
    <w:rsid w:val="008B7343"/>
    <w:rsid w:val="00DD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E4FCD9C-917F-4F81-B104-137C32B1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30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30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30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30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393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2023-05-10T03:50:00Z</dcterms:created>
  <dcterms:modified xsi:type="dcterms:W3CDTF">2023-05-10T07:33:00Z</dcterms:modified>
</cp:coreProperties>
</file>